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E7" w:rsidRPr="008E67A6" w:rsidRDefault="00FA03E7" w:rsidP="00FA03E7">
      <w:pPr>
        <w:pStyle w:val="a4"/>
        <w:shd w:val="clear" w:color="auto" w:fill="0070C0"/>
        <w:ind w:right="141"/>
        <w:rPr>
          <w:i w:val="0"/>
          <w:color w:val="FFFFFF"/>
          <w:sz w:val="40"/>
          <w:szCs w:val="40"/>
        </w:rPr>
      </w:pPr>
      <w:r w:rsidRPr="008E67A6">
        <w:rPr>
          <w:i w:val="0"/>
          <w:color w:val="FFFFFF"/>
          <w:sz w:val="40"/>
          <w:szCs w:val="40"/>
        </w:rPr>
        <w:t>КАЛЕНДАРНЫЙ ПЛАН</w:t>
      </w:r>
    </w:p>
    <w:p w:rsidR="00FA03E7" w:rsidRPr="003B4602" w:rsidRDefault="00FA03E7" w:rsidP="00FA03E7">
      <w:pPr>
        <w:pStyle w:val="a4"/>
        <w:shd w:val="clear" w:color="auto" w:fill="0070C0"/>
        <w:ind w:right="141"/>
        <w:rPr>
          <w:i w:val="0"/>
          <w:color w:val="FFFFFF"/>
          <w:sz w:val="12"/>
          <w:szCs w:val="12"/>
        </w:rPr>
      </w:pPr>
    </w:p>
    <w:p w:rsidR="00FA03E7" w:rsidRPr="003B4602" w:rsidRDefault="00FA03E7" w:rsidP="00FA03E7">
      <w:pPr>
        <w:pStyle w:val="a4"/>
        <w:shd w:val="clear" w:color="auto" w:fill="0070C0"/>
        <w:ind w:right="141"/>
        <w:rPr>
          <w:i w:val="0"/>
          <w:color w:val="FFFFFF"/>
          <w:sz w:val="28"/>
        </w:rPr>
      </w:pPr>
      <w:r>
        <w:rPr>
          <w:i w:val="0"/>
          <w:color w:val="FFFFFF"/>
          <w:sz w:val="28"/>
        </w:rPr>
        <w:t xml:space="preserve">спортивно-массовых мероприятий </w:t>
      </w:r>
      <w:r w:rsidRPr="003B4602">
        <w:rPr>
          <w:i w:val="0"/>
          <w:color w:val="FFFFFF"/>
          <w:sz w:val="28"/>
        </w:rPr>
        <w:t>АНО ДЮВК «ТЕМП»</w:t>
      </w:r>
      <w:r>
        <w:rPr>
          <w:i w:val="0"/>
          <w:color w:val="FFFFFF"/>
          <w:sz w:val="28"/>
        </w:rPr>
        <w:t xml:space="preserve"> на сезон 2013-2014 г.г.</w:t>
      </w:r>
    </w:p>
    <w:p w:rsidR="00FA03E7" w:rsidRPr="006E4DE7" w:rsidRDefault="00FA03E7" w:rsidP="00FA03E7">
      <w:pPr>
        <w:pStyle w:val="a4"/>
        <w:ind w:right="141"/>
        <w:jc w:val="left"/>
        <w:rPr>
          <w:i w:val="0"/>
          <w:sz w:val="16"/>
          <w:szCs w:val="16"/>
        </w:rPr>
      </w:pPr>
    </w:p>
    <w:tbl>
      <w:tblPr>
        <w:tblW w:w="15043" w:type="dxa"/>
        <w:tblInd w:w="108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4A0"/>
      </w:tblPr>
      <w:tblGrid>
        <w:gridCol w:w="994"/>
        <w:gridCol w:w="1170"/>
        <w:gridCol w:w="1171"/>
        <w:gridCol w:w="1170"/>
        <w:gridCol w:w="1171"/>
        <w:gridCol w:w="1170"/>
        <w:gridCol w:w="1171"/>
        <w:gridCol w:w="1171"/>
        <w:gridCol w:w="1170"/>
        <w:gridCol w:w="1171"/>
        <w:gridCol w:w="1170"/>
        <w:gridCol w:w="1171"/>
        <w:gridCol w:w="1173"/>
      </w:tblGrid>
      <w:tr w:rsidR="00FA03E7" w:rsidRPr="008E67A6" w:rsidTr="00006B58">
        <w:trPr>
          <w:trHeight w:val="142"/>
        </w:trPr>
        <w:tc>
          <w:tcPr>
            <w:tcW w:w="994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b/>
                <w:sz w:val="18"/>
                <w:szCs w:val="18"/>
              </w:rPr>
            </w:pPr>
            <w:r w:rsidRPr="008E67A6">
              <w:rPr>
                <w:b/>
                <w:sz w:val="18"/>
                <w:szCs w:val="18"/>
              </w:rPr>
              <w:t>Во</w:t>
            </w:r>
            <w:r w:rsidRPr="008E67A6">
              <w:rPr>
                <w:b/>
                <w:sz w:val="18"/>
                <w:szCs w:val="18"/>
              </w:rPr>
              <w:t>з</w:t>
            </w:r>
            <w:r w:rsidRPr="008E67A6">
              <w:rPr>
                <w:b/>
                <w:sz w:val="18"/>
                <w:szCs w:val="18"/>
              </w:rPr>
              <w:t>раст</w:t>
            </w:r>
          </w:p>
        </w:tc>
        <w:tc>
          <w:tcPr>
            <w:tcW w:w="14049" w:type="dxa"/>
            <w:gridSpan w:val="12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b/>
                <w:sz w:val="18"/>
                <w:szCs w:val="18"/>
              </w:rPr>
            </w:pPr>
            <w:r w:rsidRPr="008E67A6">
              <w:rPr>
                <w:b/>
                <w:sz w:val="18"/>
                <w:szCs w:val="18"/>
              </w:rPr>
              <w:t>Месяц</w:t>
            </w:r>
          </w:p>
        </w:tc>
      </w:tr>
      <w:tr w:rsidR="00223AD0" w:rsidRPr="008E67A6" w:rsidTr="00223AD0">
        <w:trPr>
          <w:trHeight w:val="230"/>
        </w:trPr>
        <w:tc>
          <w:tcPr>
            <w:tcW w:w="994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pStyle w:val="a4"/>
              <w:rPr>
                <w:i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24" w:space="0" w:color="0070C0"/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А</w:t>
            </w:r>
            <w:r w:rsidRPr="008E67A6">
              <w:rPr>
                <w:sz w:val="18"/>
                <w:szCs w:val="18"/>
              </w:rPr>
              <w:t>в</w:t>
            </w:r>
            <w:r w:rsidRPr="008E67A6">
              <w:rPr>
                <w:sz w:val="18"/>
                <w:szCs w:val="18"/>
              </w:rPr>
              <w:t>густ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Се</w:t>
            </w:r>
            <w:r w:rsidRPr="008E67A6">
              <w:rPr>
                <w:sz w:val="18"/>
                <w:szCs w:val="18"/>
              </w:rPr>
              <w:t>н</w:t>
            </w:r>
            <w:r w:rsidRPr="008E67A6">
              <w:rPr>
                <w:sz w:val="18"/>
                <w:szCs w:val="18"/>
              </w:rPr>
              <w:t>тябрь</w:t>
            </w:r>
          </w:p>
        </w:tc>
        <w:tc>
          <w:tcPr>
            <w:tcW w:w="1170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О</w:t>
            </w:r>
            <w:r w:rsidRPr="008E67A6">
              <w:rPr>
                <w:sz w:val="18"/>
                <w:szCs w:val="18"/>
              </w:rPr>
              <w:t>к</w:t>
            </w:r>
            <w:r w:rsidRPr="008E67A6">
              <w:rPr>
                <w:sz w:val="18"/>
                <w:szCs w:val="18"/>
              </w:rPr>
              <w:t>тябрь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Н</w:t>
            </w:r>
            <w:r w:rsidRPr="008E67A6">
              <w:rPr>
                <w:sz w:val="18"/>
                <w:szCs w:val="18"/>
              </w:rPr>
              <w:t>о</w:t>
            </w:r>
            <w:r w:rsidRPr="008E67A6">
              <w:rPr>
                <w:sz w:val="18"/>
                <w:szCs w:val="18"/>
              </w:rPr>
              <w:t>ябрь</w:t>
            </w:r>
          </w:p>
        </w:tc>
        <w:tc>
          <w:tcPr>
            <w:tcW w:w="1170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Декабрь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Январь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Фе</w:t>
            </w:r>
            <w:r w:rsidRPr="008E67A6">
              <w:rPr>
                <w:sz w:val="18"/>
                <w:szCs w:val="18"/>
              </w:rPr>
              <w:t>в</w:t>
            </w:r>
            <w:r w:rsidRPr="008E67A6">
              <w:rPr>
                <w:sz w:val="18"/>
                <w:szCs w:val="18"/>
              </w:rPr>
              <w:t>раль</w:t>
            </w:r>
          </w:p>
        </w:tc>
        <w:tc>
          <w:tcPr>
            <w:tcW w:w="1170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Март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А</w:t>
            </w:r>
            <w:r w:rsidRPr="008E67A6">
              <w:rPr>
                <w:sz w:val="18"/>
                <w:szCs w:val="18"/>
              </w:rPr>
              <w:t>п</w:t>
            </w:r>
            <w:r w:rsidRPr="008E67A6">
              <w:rPr>
                <w:sz w:val="18"/>
                <w:szCs w:val="18"/>
              </w:rPr>
              <w:t>рель</w:t>
            </w:r>
          </w:p>
        </w:tc>
        <w:tc>
          <w:tcPr>
            <w:tcW w:w="1170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Май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Июнь</w:t>
            </w:r>
          </w:p>
        </w:tc>
        <w:tc>
          <w:tcPr>
            <w:tcW w:w="1173" w:type="dxa"/>
            <w:tcBorders>
              <w:bottom w:val="single" w:sz="24" w:space="0" w:color="0070C0"/>
              <w:right w:val="single" w:sz="24" w:space="0" w:color="0070C0"/>
            </w:tcBorders>
            <w:vAlign w:val="center"/>
          </w:tcPr>
          <w:p w:rsidR="00FA03E7" w:rsidRPr="008E67A6" w:rsidRDefault="00FA03E7" w:rsidP="003635F8">
            <w:pPr>
              <w:jc w:val="center"/>
              <w:rPr>
                <w:sz w:val="18"/>
                <w:szCs w:val="18"/>
              </w:rPr>
            </w:pPr>
            <w:r w:rsidRPr="008E67A6">
              <w:rPr>
                <w:sz w:val="18"/>
                <w:szCs w:val="18"/>
              </w:rPr>
              <w:t>Июль</w:t>
            </w:r>
          </w:p>
        </w:tc>
      </w:tr>
      <w:tr w:rsidR="00223AD0" w:rsidRPr="008E67A6" w:rsidTr="00223AD0">
        <w:trPr>
          <w:trHeight w:val="472"/>
        </w:trPr>
        <w:tc>
          <w:tcPr>
            <w:tcW w:w="994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b/>
                <w:i/>
                <w:sz w:val="18"/>
                <w:szCs w:val="18"/>
              </w:rPr>
            </w:pPr>
            <w:r w:rsidRPr="008E67A6">
              <w:rPr>
                <w:b/>
                <w:i/>
                <w:sz w:val="18"/>
                <w:szCs w:val="18"/>
              </w:rPr>
              <w:t xml:space="preserve">1997 -           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8E67A6">
                <w:rPr>
                  <w:b/>
                  <w:i/>
                  <w:sz w:val="18"/>
                  <w:szCs w:val="18"/>
                </w:rPr>
                <w:t>1998 г</w:t>
              </w:r>
            </w:smartTag>
            <w:r w:rsidRPr="008E67A6">
              <w:rPr>
                <w:b/>
                <w:i/>
                <w:sz w:val="18"/>
                <w:szCs w:val="18"/>
              </w:rPr>
              <w:t>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  <w:left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8E67A6">
              <w:rPr>
                <w:sz w:val="14"/>
                <w:szCs w:val="14"/>
              </w:rPr>
              <w:t xml:space="preserve">         Спорти</w:t>
            </w:r>
            <w:r w:rsidRPr="008E67A6">
              <w:rPr>
                <w:sz w:val="14"/>
                <w:szCs w:val="14"/>
              </w:rPr>
              <w:t>в</w:t>
            </w:r>
            <w:r w:rsidRPr="008E67A6">
              <w:rPr>
                <w:sz w:val="14"/>
                <w:szCs w:val="14"/>
              </w:rPr>
              <w:t>ный</w:t>
            </w:r>
            <w:r>
              <w:rPr>
                <w:sz w:val="14"/>
                <w:szCs w:val="14"/>
              </w:rPr>
              <w:t xml:space="preserve"> праздник             «Посвящение         в юные волейболисты»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08"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Default="002803EB" w:rsidP="003635F8">
            <w:pPr>
              <w:ind w:left="-108" w:right="-10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01-03</w:t>
            </w:r>
          </w:p>
          <w:p w:rsidR="002803EB" w:rsidRPr="008E67A6" w:rsidRDefault="002803EB" w:rsidP="003635F8">
            <w:pPr>
              <w:ind w:left="-108" w:right="-106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 Первенство о</w:t>
            </w:r>
            <w:r w:rsidRPr="008E67A6">
              <w:rPr>
                <w:sz w:val="14"/>
                <w:szCs w:val="14"/>
              </w:rPr>
              <w:t>б</w:t>
            </w:r>
            <w:r w:rsidRPr="008E67A6">
              <w:rPr>
                <w:sz w:val="14"/>
                <w:szCs w:val="14"/>
              </w:rPr>
              <w:t>ласти</w:t>
            </w:r>
          </w:p>
          <w:p w:rsidR="002803EB" w:rsidRPr="008E67A6" w:rsidRDefault="002803EB" w:rsidP="003635F8">
            <w:pPr>
              <w:ind w:left="-108" w:right="-106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</w:t>
            </w:r>
          </w:p>
          <w:p w:rsidR="002803EB" w:rsidRPr="008E67A6" w:rsidRDefault="002803EB" w:rsidP="003635F8">
            <w:pPr>
              <w:ind w:left="-108" w:right="-106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1997-1998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04-10 </w:t>
            </w:r>
            <w:r w:rsidRPr="008E67A6">
              <w:rPr>
                <w:sz w:val="14"/>
                <w:szCs w:val="14"/>
              </w:rPr>
              <w:t>Зона*</w:t>
            </w:r>
          </w:p>
          <w:p w:rsidR="002803EB" w:rsidRPr="008E67A6" w:rsidRDefault="002803E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>ства</w:t>
            </w:r>
          </w:p>
          <w:p w:rsidR="002803EB" w:rsidRPr="008E67A6" w:rsidRDefault="002803E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Ро</w:t>
            </w:r>
            <w:r w:rsidRPr="008E67A6">
              <w:rPr>
                <w:sz w:val="14"/>
                <w:szCs w:val="14"/>
              </w:rPr>
              <w:t>с</w:t>
            </w:r>
            <w:r w:rsidRPr="008E67A6">
              <w:rPr>
                <w:sz w:val="14"/>
                <w:szCs w:val="14"/>
              </w:rPr>
              <w:t>сии</w:t>
            </w:r>
          </w:p>
          <w:p w:rsidR="002803EB" w:rsidRPr="008E67A6" w:rsidRDefault="002803E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г. Уфа             </w:t>
            </w:r>
            <w:r w:rsidRPr="008E67A6">
              <w:rPr>
                <w:sz w:val="14"/>
                <w:szCs w:val="14"/>
              </w:rPr>
              <w:t xml:space="preserve">            1997-1998 г.р.</w:t>
            </w: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80" w:right="-17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</w:t>
            </w:r>
            <w:r w:rsidRPr="008E67A6">
              <w:rPr>
                <w:sz w:val="14"/>
                <w:szCs w:val="14"/>
              </w:rPr>
              <w:t>т</w:t>
            </w:r>
            <w:r w:rsidRPr="008E67A6">
              <w:rPr>
                <w:sz w:val="14"/>
                <w:szCs w:val="14"/>
              </w:rPr>
              <w:t>во</w:t>
            </w:r>
          </w:p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ПФО АРФВ 1996-1997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37" w:right="-213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Финал* </w:t>
            </w:r>
            <w:r>
              <w:rPr>
                <w:sz w:val="14"/>
                <w:szCs w:val="14"/>
              </w:rPr>
              <w:t xml:space="preserve">      </w:t>
            </w:r>
            <w:r w:rsidRPr="008E67A6">
              <w:rPr>
                <w:sz w:val="14"/>
                <w:szCs w:val="14"/>
              </w:rPr>
              <w:t>Первенства</w:t>
            </w:r>
            <w:r>
              <w:rPr>
                <w:sz w:val="14"/>
                <w:szCs w:val="14"/>
              </w:rPr>
              <w:t xml:space="preserve">          </w:t>
            </w:r>
            <w:r w:rsidRPr="008E67A6">
              <w:rPr>
                <w:sz w:val="14"/>
                <w:szCs w:val="14"/>
              </w:rPr>
              <w:t xml:space="preserve"> Ро</w:t>
            </w:r>
            <w:r w:rsidRPr="008E67A6">
              <w:rPr>
                <w:sz w:val="14"/>
                <w:szCs w:val="14"/>
              </w:rPr>
              <w:t>с</w:t>
            </w:r>
            <w:r w:rsidRPr="008E67A6">
              <w:rPr>
                <w:sz w:val="14"/>
                <w:szCs w:val="14"/>
              </w:rPr>
              <w:t xml:space="preserve">сии              </w:t>
            </w:r>
            <w:r>
              <w:rPr>
                <w:sz w:val="14"/>
                <w:szCs w:val="14"/>
              </w:rPr>
              <w:t xml:space="preserve">  </w:t>
            </w:r>
            <w:r w:rsidRPr="008E67A6">
              <w:rPr>
                <w:sz w:val="14"/>
                <w:szCs w:val="14"/>
              </w:rPr>
              <w:t>1997-1998 г.р.</w:t>
            </w: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85" w:right="-127"/>
              <w:jc w:val="center"/>
              <w:rPr>
                <w:sz w:val="14"/>
                <w:szCs w:val="14"/>
              </w:rPr>
            </w:pPr>
          </w:p>
        </w:tc>
        <w:tc>
          <w:tcPr>
            <w:tcW w:w="1173" w:type="dxa"/>
            <w:vMerge w:val="restart"/>
            <w:tcBorders>
              <w:top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85" w:right="-127"/>
              <w:jc w:val="center"/>
              <w:rPr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411"/>
        </w:trPr>
        <w:tc>
          <w:tcPr>
            <w:tcW w:w="994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24" w:space="0" w:color="0070C0"/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08" w:right="-144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right="-106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</w:t>
            </w:r>
            <w:r w:rsidRPr="008E67A6">
              <w:rPr>
                <w:sz w:val="14"/>
                <w:szCs w:val="14"/>
              </w:rPr>
              <w:t>т</w:t>
            </w:r>
            <w:r w:rsidRPr="008E67A6">
              <w:rPr>
                <w:sz w:val="14"/>
                <w:szCs w:val="14"/>
              </w:rPr>
              <w:t>во</w:t>
            </w:r>
          </w:p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ПФО АРФВ 1998</w:t>
            </w:r>
            <w:r>
              <w:rPr>
                <w:sz w:val="14"/>
                <w:szCs w:val="14"/>
              </w:rPr>
              <w:t>-1999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Финал* АРФВ</w:t>
            </w:r>
          </w:p>
          <w:p w:rsidR="002803EB" w:rsidRPr="008E67A6" w:rsidRDefault="002803E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1998</w:t>
            </w:r>
            <w:r>
              <w:rPr>
                <w:sz w:val="14"/>
                <w:szCs w:val="14"/>
              </w:rPr>
              <w:t>-1999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vMerge/>
            <w:tcBorders>
              <w:bottom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803EB" w:rsidRPr="008E67A6" w:rsidRDefault="002803E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458"/>
        </w:trPr>
        <w:tc>
          <w:tcPr>
            <w:tcW w:w="994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810B6B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1999 -</w:t>
            </w:r>
            <w:r w:rsidR="00810B6B" w:rsidRPr="008E67A6">
              <w:rPr>
                <w:b/>
                <w:i/>
                <w:sz w:val="18"/>
                <w:szCs w:val="18"/>
              </w:rPr>
              <w:t xml:space="preserve"> 2000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  <w:left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vAlign w:val="center"/>
          </w:tcPr>
          <w:p w:rsidR="00810B6B" w:rsidRDefault="00810B6B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05-08</w:t>
            </w:r>
            <w:r w:rsidRPr="008E67A6">
              <w:rPr>
                <w:sz w:val="14"/>
                <w:szCs w:val="14"/>
              </w:rPr>
              <w:t xml:space="preserve"> </w:t>
            </w:r>
          </w:p>
          <w:p w:rsidR="00810B6B" w:rsidRDefault="00810B6B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Международный</w:t>
            </w:r>
            <w:r w:rsidRPr="008E67A6">
              <w:rPr>
                <w:sz w:val="14"/>
                <w:szCs w:val="14"/>
              </w:rPr>
              <w:t xml:space="preserve"> ту</w:t>
            </w:r>
            <w:r w:rsidRPr="008E67A6">
              <w:rPr>
                <w:sz w:val="14"/>
                <w:szCs w:val="14"/>
              </w:rPr>
              <w:t>р</w:t>
            </w:r>
            <w:r w:rsidRPr="008E67A6">
              <w:rPr>
                <w:sz w:val="14"/>
                <w:szCs w:val="14"/>
              </w:rPr>
              <w:t xml:space="preserve">нир </w:t>
            </w:r>
          </w:p>
          <w:p w:rsidR="00810B6B" w:rsidRPr="008E67A6" w:rsidRDefault="00810B6B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 1999-2000 г.р.                г</w:t>
            </w:r>
            <w:proofErr w:type="gramStart"/>
            <w:r w:rsidRPr="008E67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оль-Илецк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 11-13    </w:t>
            </w:r>
            <w:r w:rsidR="00223AD0">
              <w:rPr>
                <w:sz w:val="14"/>
                <w:szCs w:val="14"/>
              </w:rPr>
              <w:t xml:space="preserve">  </w:t>
            </w:r>
            <w:r w:rsidRPr="008E67A6">
              <w:rPr>
                <w:sz w:val="14"/>
                <w:szCs w:val="14"/>
              </w:rPr>
              <w:t>Первенство о</w:t>
            </w:r>
            <w:r w:rsidRPr="008E67A6">
              <w:rPr>
                <w:sz w:val="14"/>
                <w:szCs w:val="14"/>
              </w:rPr>
              <w:t>б</w:t>
            </w:r>
            <w:r w:rsidRPr="008E67A6">
              <w:rPr>
                <w:sz w:val="14"/>
                <w:szCs w:val="14"/>
              </w:rPr>
              <w:t>ласти</w:t>
            </w:r>
          </w:p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</w:t>
            </w:r>
          </w:p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1999-2000 г.р.</w:t>
            </w: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1-10</w:t>
            </w:r>
            <w:r w:rsidRPr="008E67A6">
              <w:rPr>
                <w:sz w:val="14"/>
                <w:szCs w:val="14"/>
              </w:rPr>
              <w:t xml:space="preserve">                           Зона*</w:t>
            </w:r>
          </w:p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Первенства Ро</w:t>
            </w:r>
            <w:r w:rsidRPr="008E67A6">
              <w:rPr>
                <w:sz w:val="14"/>
                <w:szCs w:val="14"/>
              </w:rPr>
              <w:t>с</w:t>
            </w:r>
            <w:r w:rsidRPr="008E67A6">
              <w:rPr>
                <w:sz w:val="14"/>
                <w:szCs w:val="14"/>
              </w:rPr>
              <w:t>сии</w:t>
            </w:r>
          </w:p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                      1999-2000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10"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80" w:right="-17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Полуфинал* Перве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>ства</w:t>
            </w:r>
            <w:r>
              <w:rPr>
                <w:sz w:val="14"/>
                <w:szCs w:val="14"/>
              </w:rPr>
              <w:t xml:space="preserve">        </w:t>
            </w:r>
            <w:r w:rsidRPr="008E67A6">
              <w:rPr>
                <w:sz w:val="14"/>
                <w:szCs w:val="14"/>
              </w:rPr>
              <w:t xml:space="preserve"> России            </w:t>
            </w:r>
            <w:r>
              <w:rPr>
                <w:sz w:val="14"/>
                <w:szCs w:val="14"/>
              </w:rPr>
              <w:t xml:space="preserve">      </w:t>
            </w:r>
            <w:r w:rsidRPr="008E67A6">
              <w:rPr>
                <w:sz w:val="14"/>
                <w:szCs w:val="14"/>
              </w:rPr>
              <w:t xml:space="preserve"> 1999-2000 г.р.</w:t>
            </w:r>
          </w:p>
        </w:tc>
        <w:tc>
          <w:tcPr>
            <w:tcW w:w="1171" w:type="dxa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</w:t>
            </w:r>
            <w:r w:rsidRPr="008E67A6">
              <w:rPr>
                <w:sz w:val="14"/>
                <w:szCs w:val="14"/>
              </w:rPr>
              <w:t>т</w:t>
            </w:r>
            <w:r w:rsidRPr="008E67A6">
              <w:rPr>
                <w:sz w:val="14"/>
                <w:szCs w:val="14"/>
              </w:rPr>
              <w:t>во</w:t>
            </w:r>
          </w:p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ПФО АРФВ 1998</w:t>
            </w:r>
            <w:r>
              <w:rPr>
                <w:sz w:val="14"/>
                <w:szCs w:val="14"/>
              </w:rPr>
              <w:t>-1999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80" w:right="-17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Финал* АРФВ</w:t>
            </w:r>
          </w:p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1998</w:t>
            </w:r>
            <w:r>
              <w:rPr>
                <w:sz w:val="14"/>
                <w:szCs w:val="14"/>
              </w:rPr>
              <w:t>-1999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tcBorders>
              <w:top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37" w:right="-213"/>
              <w:jc w:val="center"/>
              <w:rPr>
                <w:sz w:val="14"/>
                <w:szCs w:val="14"/>
              </w:rPr>
            </w:pPr>
          </w:p>
        </w:tc>
        <w:tc>
          <w:tcPr>
            <w:tcW w:w="1173" w:type="dxa"/>
            <w:vMerge w:val="restart"/>
            <w:tcBorders>
              <w:top w:val="single" w:sz="24" w:space="0" w:color="0070C0"/>
              <w:right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628"/>
        </w:trPr>
        <w:tc>
          <w:tcPr>
            <w:tcW w:w="994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24" w:space="0" w:color="0070C0"/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08" w:right="-144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8E67A6">
              <w:rPr>
                <w:sz w:val="14"/>
                <w:szCs w:val="14"/>
              </w:rPr>
              <w:t xml:space="preserve">         Спорти</w:t>
            </w:r>
            <w:r w:rsidRPr="008E67A6">
              <w:rPr>
                <w:sz w:val="14"/>
                <w:szCs w:val="14"/>
              </w:rPr>
              <w:t>в</w:t>
            </w:r>
            <w:r w:rsidRPr="008E67A6">
              <w:rPr>
                <w:sz w:val="14"/>
                <w:szCs w:val="14"/>
              </w:rPr>
              <w:t>ный</w:t>
            </w:r>
            <w:r>
              <w:rPr>
                <w:sz w:val="14"/>
                <w:szCs w:val="14"/>
              </w:rPr>
              <w:t xml:space="preserve"> праздник             «Посвящение         в юные волейболисты»</w:t>
            </w: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ind w:left="-110" w:right="-135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ind w:left="-110" w:right="-135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ind w:left="-137" w:right="-213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Финал*      </w:t>
            </w:r>
            <w:r>
              <w:rPr>
                <w:sz w:val="14"/>
                <w:szCs w:val="14"/>
              </w:rPr>
              <w:t xml:space="preserve"> </w:t>
            </w:r>
            <w:r w:rsidRPr="008E67A6">
              <w:rPr>
                <w:sz w:val="14"/>
                <w:szCs w:val="14"/>
              </w:rPr>
              <w:t xml:space="preserve"> Первенства Ро</w:t>
            </w:r>
            <w:r w:rsidRPr="008E67A6">
              <w:rPr>
                <w:sz w:val="14"/>
                <w:szCs w:val="14"/>
              </w:rPr>
              <w:t>с</w:t>
            </w:r>
            <w:r w:rsidRPr="008E67A6">
              <w:rPr>
                <w:sz w:val="14"/>
                <w:szCs w:val="14"/>
              </w:rPr>
              <w:t>сии              1999-2000 г.р.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Финал* АРФВ</w:t>
            </w:r>
          </w:p>
          <w:p w:rsidR="00810B6B" w:rsidRPr="008E67A6" w:rsidRDefault="00810B6B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2000</w:t>
            </w:r>
            <w:r>
              <w:rPr>
                <w:sz w:val="14"/>
                <w:szCs w:val="14"/>
              </w:rPr>
              <w:t>-2001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3" w:type="dxa"/>
            <w:vMerge/>
            <w:tcBorders>
              <w:bottom w:val="single" w:sz="24" w:space="0" w:color="0070C0"/>
              <w:right w:val="single" w:sz="24" w:space="0" w:color="0070C0"/>
            </w:tcBorders>
            <w:vAlign w:val="center"/>
          </w:tcPr>
          <w:p w:rsidR="00810B6B" w:rsidRPr="008E67A6" w:rsidRDefault="00810B6B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294"/>
        </w:trPr>
        <w:tc>
          <w:tcPr>
            <w:tcW w:w="994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2001 -</w:t>
            </w:r>
            <w:r w:rsidRPr="008E67A6">
              <w:rPr>
                <w:b/>
                <w:i/>
                <w:sz w:val="18"/>
                <w:szCs w:val="18"/>
              </w:rPr>
              <w:t xml:space="preserve"> 2002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  <w:lef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05-08</w:t>
            </w:r>
            <w:r w:rsidRPr="008E67A6">
              <w:rPr>
                <w:sz w:val="14"/>
                <w:szCs w:val="14"/>
              </w:rPr>
              <w:t xml:space="preserve"> </w:t>
            </w:r>
          </w:p>
          <w:p w:rsidR="00223AD0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Международный</w:t>
            </w:r>
            <w:r w:rsidRPr="008E67A6">
              <w:rPr>
                <w:sz w:val="14"/>
                <w:szCs w:val="14"/>
              </w:rPr>
              <w:t xml:space="preserve"> ту</w:t>
            </w:r>
            <w:r w:rsidRPr="008E67A6">
              <w:rPr>
                <w:sz w:val="14"/>
                <w:szCs w:val="14"/>
              </w:rPr>
              <w:t>р</w:t>
            </w:r>
            <w:r w:rsidRPr="008E67A6">
              <w:rPr>
                <w:sz w:val="14"/>
                <w:szCs w:val="14"/>
              </w:rPr>
              <w:t xml:space="preserve">нир </w:t>
            </w:r>
          </w:p>
          <w:p w:rsidR="00223AD0" w:rsidRPr="008E67A6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2001-2002</w:t>
            </w:r>
            <w:r w:rsidRPr="008E67A6">
              <w:rPr>
                <w:sz w:val="14"/>
                <w:szCs w:val="14"/>
              </w:rPr>
              <w:t xml:space="preserve"> г.р.                г</w:t>
            </w:r>
            <w:proofErr w:type="gramStart"/>
            <w:r w:rsidRPr="008E67A6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>С</w:t>
            </w:r>
            <w:proofErr w:type="gramEnd"/>
            <w:r>
              <w:rPr>
                <w:sz w:val="14"/>
                <w:szCs w:val="14"/>
              </w:rPr>
              <w:t>оль-Илецк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22-24</w:t>
            </w:r>
            <w:r w:rsidRPr="008E67A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</w:t>
            </w:r>
            <w:r w:rsidRPr="008E67A6">
              <w:rPr>
                <w:sz w:val="14"/>
                <w:szCs w:val="14"/>
              </w:rPr>
              <w:t>Первенство о</w:t>
            </w:r>
            <w:r w:rsidRPr="008E67A6">
              <w:rPr>
                <w:sz w:val="14"/>
                <w:szCs w:val="14"/>
              </w:rPr>
              <w:t>б</w:t>
            </w:r>
            <w:r w:rsidRPr="008E67A6">
              <w:rPr>
                <w:sz w:val="14"/>
                <w:szCs w:val="14"/>
              </w:rPr>
              <w:t>ласти</w:t>
            </w:r>
          </w:p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</w:t>
            </w:r>
          </w:p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2001-2002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14-24                           Зона*</w:t>
            </w:r>
          </w:p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Первенства Ро</w:t>
            </w:r>
            <w:r w:rsidRPr="008E67A6">
              <w:rPr>
                <w:sz w:val="14"/>
                <w:szCs w:val="14"/>
              </w:rPr>
              <w:t>с</w:t>
            </w:r>
            <w:r w:rsidRPr="008E67A6">
              <w:rPr>
                <w:sz w:val="14"/>
                <w:szCs w:val="14"/>
              </w:rPr>
              <w:t>сии</w:t>
            </w:r>
          </w:p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</w:t>
            </w:r>
            <w:r>
              <w:rPr>
                <w:sz w:val="14"/>
                <w:szCs w:val="14"/>
              </w:rPr>
              <w:t>. Нижний Новгород                      2001-2002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Первенс</w:t>
            </w:r>
            <w:r w:rsidRPr="008E67A6">
              <w:rPr>
                <w:sz w:val="14"/>
                <w:szCs w:val="14"/>
              </w:rPr>
              <w:t>т</w:t>
            </w:r>
            <w:r w:rsidRPr="008E67A6">
              <w:rPr>
                <w:sz w:val="14"/>
                <w:szCs w:val="14"/>
              </w:rPr>
              <w:t>во</w:t>
            </w:r>
          </w:p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ПФО АРФВ 2000-2001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80" w:right="-17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Полуфинал* Перве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 xml:space="preserve">ства </w:t>
            </w:r>
            <w:r>
              <w:rPr>
                <w:sz w:val="14"/>
                <w:szCs w:val="14"/>
              </w:rPr>
              <w:t xml:space="preserve">        </w:t>
            </w:r>
            <w:r w:rsidRPr="008E67A6">
              <w:rPr>
                <w:sz w:val="14"/>
                <w:szCs w:val="14"/>
              </w:rPr>
              <w:t xml:space="preserve">России             </w:t>
            </w:r>
            <w:r>
              <w:rPr>
                <w:sz w:val="14"/>
                <w:szCs w:val="14"/>
              </w:rPr>
              <w:t xml:space="preserve">       2001-2002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39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223AD0">
            <w:pPr>
              <w:ind w:left="-137" w:right="-213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 xml:space="preserve">Финал*      </w:t>
            </w:r>
            <w:r>
              <w:rPr>
                <w:sz w:val="14"/>
                <w:szCs w:val="14"/>
              </w:rPr>
              <w:t xml:space="preserve"> </w:t>
            </w:r>
            <w:r w:rsidRPr="008E67A6">
              <w:rPr>
                <w:sz w:val="14"/>
                <w:szCs w:val="14"/>
              </w:rPr>
              <w:t xml:space="preserve"> Первенства Ро</w:t>
            </w:r>
            <w:r w:rsidRPr="008E67A6">
              <w:rPr>
                <w:sz w:val="14"/>
                <w:szCs w:val="14"/>
              </w:rPr>
              <w:t>с</w:t>
            </w:r>
            <w:r>
              <w:rPr>
                <w:sz w:val="14"/>
                <w:szCs w:val="14"/>
              </w:rPr>
              <w:t>сии              2001-2002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3" w:type="dxa"/>
            <w:vMerge w:val="restart"/>
            <w:tcBorders>
              <w:top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294"/>
        </w:trPr>
        <w:tc>
          <w:tcPr>
            <w:tcW w:w="994" w:type="dxa"/>
            <w:vMerge/>
            <w:tcBorders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24" w:space="0" w:color="0070C0"/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08" w:right="-144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8E67A6">
              <w:rPr>
                <w:sz w:val="14"/>
                <w:szCs w:val="14"/>
              </w:rPr>
              <w:t xml:space="preserve">         Спорти</w:t>
            </w:r>
            <w:r w:rsidRPr="008E67A6">
              <w:rPr>
                <w:sz w:val="14"/>
                <w:szCs w:val="14"/>
              </w:rPr>
              <w:t>в</w:t>
            </w:r>
            <w:r w:rsidRPr="008E67A6">
              <w:rPr>
                <w:sz w:val="14"/>
                <w:szCs w:val="14"/>
              </w:rPr>
              <w:t>ный</w:t>
            </w:r>
            <w:r>
              <w:rPr>
                <w:sz w:val="14"/>
                <w:szCs w:val="14"/>
              </w:rPr>
              <w:t xml:space="preserve"> праздник             «Посвящение         в юные волейболисты»</w:t>
            </w: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006B58" w:rsidP="00006B58">
            <w:pPr>
              <w:ind w:left="-15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 xml:space="preserve">IV </w:t>
            </w:r>
            <w:r>
              <w:rPr>
                <w:sz w:val="14"/>
                <w:szCs w:val="14"/>
              </w:rPr>
              <w:t>Межрегиональный</w:t>
            </w:r>
            <w:r w:rsidR="00223AD0" w:rsidRPr="008E67A6">
              <w:rPr>
                <w:sz w:val="14"/>
                <w:szCs w:val="14"/>
              </w:rPr>
              <w:t xml:space="preserve"> турнир</w:t>
            </w:r>
          </w:p>
          <w:p w:rsidR="00223AD0" w:rsidRPr="008E67A6" w:rsidRDefault="00223AD0" w:rsidP="00006B58">
            <w:pPr>
              <w:ind w:left="-15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</w:t>
            </w:r>
          </w:p>
          <w:p w:rsidR="00223AD0" w:rsidRPr="008E67A6" w:rsidRDefault="00223AD0" w:rsidP="00006B58">
            <w:pPr>
              <w:ind w:left="-15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2002-2003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ind w:left="-108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tcBorders>
              <w:bottom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vMerge/>
            <w:tcBorders>
              <w:bottom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006B58" w:rsidRPr="008E67A6" w:rsidTr="00223AD0">
        <w:trPr>
          <w:trHeight w:val="512"/>
        </w:trPr>
        <w:tc>
          <w:tcPr>
            <w:tcW w:w="994" w:type="dxa"/>
            <w:vMerge w:val="restart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2003 -</w:t>
            </w:r>
            <w:r w:rsidRPr="008E67A6">
              <w:rPr>
                <w:b/>
                <w:i/>
                <w:sz w:val="18"/>
                <w:szCs w:val="18"/>
              </w:rPr>
              <w:t xml:space="preserve">           2004 г.р.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  <w:left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8E67A6">
              <w:rPr>
                <w:sz w:val="14"/>
                <w:szCs w:val="14"/>
              </w:rPr>
              <w:t xml:space="preserve">         Спорти</w:t>
            </w:r>
            <w:r w:rsidRPr="008E67A6">
              <w:rPr>
                <w:sz w:val="14"/>
                <w:szCs w:val="14"/>
              </w:rPr>
              <w:t>в</w:t>
            </w:r>
            <w:r w:rsidRPr="008E67A6">
              <w:rPr>
                <w:sz w:val="14"/>
                <w:szCs w:val="14"/>
              </w:rPr>
              <w:t>ный</w:t>
            </w:r>
            <w:r>
              <w:rPr>
                <w:sz w:val="14"/>
                <w:szCs w:val="14"/>
              </w:rPr>
              <w:t xml:space="preserve"> праздник             «Посвящение         в юные волейболисты»</w:t>
            </w: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223AD0">
            <w:pPr>
              <w:ind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ind w:left="-15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IV</w:t>
            </w:r>
            <w:r w:rsidRPr="00006B5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Межрегиональный</w:t>
            </w:r>
            <w:r w:rsidRPr="008E67A6">
              <w:rPr>
                <w:sz w:val="14"/>
                <w:szCs w:val="14"/>
              </w:rPr>
              <w:t xml:space="preserve"> турнир</w:t>
            </w:r>
          </w:p>
          <w:p w:rsidR="00006B58" w:rsidRPr="008E67A6" w:rsidRDefault="00006B58" w:rsidP="003635F8">
            <w:pPr>
              <w:ind w:left="-150" w:right="-135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г. НКБШ</w:t>
            </w:r>
          </w:p>
          <w:p w:rsidR="00006B58" w:rsidRPr="008E67A6" w:rsidRDefault="00006B58" w:rsidP="003635F8">
            <w:pPr>
              <w:ind w:left="-150" w:right="-135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2002-2003</w:t>
            </w:r>
            <w:r w:rsidRPr="008E67A6">
              <w:rPr>
                <w:sz w:val="14"/>
                <w:szCs w:val="14"/>
              </w:rPr>
              <w:t xml:space="preserve"> г.р.</w:t>
            </w:r>
          </w:p>
        </w:tc>
        <w:tc>
          <w:tcPr>
            <w:tcW w:w="1171" w:type="dxa"/>
            <w:tcBorders>
              <w:top w:val="single" w:sz="24" w:space="0" w:color="0070C0"/>
              <w:bottom w:val="single" w:sz="2" w:space="0" w:color="0070C0"/>
            </w:tcBorders>
            <w:vAlign w:val="center"/>
          </w:tcPr>
          <w:p w:rsidR="00006B58" w:rsidRPr="008E67A6" w:rsidRDefault="00006B58" w:rsidP="003635F8">
            <w:pPr>
              <w:ind w:left="-108" w:right="-50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ind w:left="-39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 w:val="restart"/>
            <w:tcBorders>
              <w:top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vMerge w:val="restart"/>
            <w:tcBorders>
              <w:top w:val="single" w:sz="24" w:space="0" w:color="0070C0"/>
              <w:right w:val="single" w:sz="24" w:space="0" w:color="0070C0"/>
            </w:tcBorders>
            <w:vAlign w:val="center"/>
          </w:tcPr>
          <w:p w:rsidR="00006B58" w:rsidRPr="008E67A6" w:rsidRDefault="00006B58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512"/>
        </w:trPr>
        <w:tc>
          <w:tcPr>
            <w:tcW w:w="994" w:type="dxa"/>
            <w:vMerge/>
            <w:tcBorders>
              <w:left w:val="single" w:sz="24" w:space="0" w:color="0070C0"/>
              <w:right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vAlign w:val="center"/>
          </w:tcPr>
          <w:p w:rsidR="00223AD0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:rsidR="00223AD0" w:rsidRPr="008E67A6" w:rsidRDefault="00223AD0" w:rsidP="00223AD0">
            <w:pPr>
              <w:ind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vAlign w:val="center"/>
          </w:tcPr>
          <w:p w:rsidR="00223AD0" w:rsidRPr="008E67A6" w:rsidRDefault="00223AD0" w:rsidP="003635F8">
            <w:pPr>
              <w:ind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Спортивный праздник, посвяще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>ный</w:t>
            </w:r>
          </w:p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Дню рождения воле</w:t>
            </w:r>
            <w:r w:rsidRPr="008E67A6">
              <w:rPr>
                <w:sz w:val="14"/>
                <w:szCs w:val="14"/>
              </w:rPr>
              <w:t>й</w:t>
            </w:r>
            <w:r w:rsidRPr="008E67A6">
              <w:rPr>
                <w:sz w:val="14"/>
                <w:szCs w:val="14"/>
              </w:rPr>
              <w:t>бола</w:t>
            </w:r>
          </w:p>
        </w:tc>
        <w:tc>
          <w:tcPr>
            <w:tcW w:w="1170" w:type="dxa"/>
            <w:vMerge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vMerge/>
            <w:vAlign w:val="center"/>
          </w:tcPr>
          <w:p w:rsidR="00223AD0" w:rsidRPr="008E67A6" w:rsidRDefault="00223AD0" w:rsidP="003635F8">
            <w:pPr>
              <w:ind w:left="-39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vMerge/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vMerge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vMerge/>
            <w:tcBorders>
              <w:right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1022"/>
        </w:trPr>
        <w:tc>
          <w:tcPr>
            <w:tcW w:w="994" w:type="dxa"/>
            <w:tcBorders>
              <w:top w:val="single" w:sz="24" w:space="0" w:color="0070C0"/>
              <w:left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2005 г.р.</w:t>
            </w:r>
          </w:p>
        </w:tc>
        <w:tc>
          <w:tcPr>
            <w:tcW w:w="1170" w:type="dxa"/>
            <w:tcBorders>
              <w:top w:val="single" w:sz="24" w:space="0" w:color="0070C0"/>
              <w:lef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  <w:r w:rsidRPr="008E67A6">
              <w:rPr>
                <w:sz w:val="14"/>
                <w:szCs w:val="14"/>
              </w:rPr>
              <w:t xml:space="preserve">         Спорти</w:t>
            </w:r>
            <w:r w:rsidRPr="008E67A6">
              <w:rPr>
                <w:sz w:val="14"/>
                <w:szCs w:val="14"/>
              </w:rPr>
              <w:t>в</w:t>
            </w:r>
            <w:r w:rsidRPr="008E67A6">
              <w:rPr>
                <w:sz w:val="14"/>
                <w:szCs w:val="14"/>
              </w:rPr>
              <w:t>ный</w:t>
            </w:r>
            <w:r>
              <w:rPr>
                <w:sz w:val="14"/>
                <w:szCs w:val="14"/>
              </w:rPr>
              <w:t xml:space="preserve"> праздник             «Посвящение         в юные волейболисты»</w:t>
            </w:r>
          </w:p>
        </w:tc>
        <w:tc>
          <w:tcPr>
            <w:tcW w:w="1170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Спортивный праздник, посвяще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>ный</w:t>
            </w:r>
          </w:p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Дню рождения воле</w:t>
            </w:r>
            <w:r w:rsidRPr="008E67A6">
              <w:rPr>
                <w:sz w:val="14"/>
                <w:szCs w:val="14"/>
              </w:rPr>
              <w:t>й</w:t>
            </w:r>
            <w:r w:rsidRPr="008E67A6">
              <w:rPr>
                <w:sz w:val="14"/>
                <w:szCs w:val="14"/>
              </w:rPr>
              <w:t>бола</w:t>
            </w:r>
          </w:p>
        </w:tc>
        <w:tc>
          <w:tcPr>
            <w:tcW w:w="1170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4" w:space="0" w:color="0070C0"/>
              <w:right w:val="single" w:sz="24" w:space="0" w:color="0070C0"/>
            </w:tcBorders>
            <w:shd w:val="clear" w:color="auto" w:fill="C6D9F1"/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  <w:tr w:rsidR="00223AD0" w:rsidRPr="008E67A6" w:rsidTr="00223AD0">
        <w:trPr>
          <w:trHeight w:val="458"/>
        </w:trPr>
        <w:tc>
          <w:tcPr>
            <w:tcW w:w="994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2006 г.р.</w:t>
            </w:r>
          </w:p>
        </w:tc>
        <w:tc>
          <w:tcPr>
            <w:tcW w:w="1170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72" w:right="-128"/>
              <w:jc w:val="center"/>
              <w:rPr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110" w:right="-135"/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Спортивный праздник, посвяще</w:t>
            </w:r>
            <w:r w:rsidRPr="008E67A6">
              <w:rPr>
                <w:sz w:val="14"/>
                <w:szCs w:val="14"/>
              </w:rPr>
              <w:t>н</w:t>
            </w:r>
            <w:r w:rsidRPr="008E67A6">
              <w:rPr>
                <w:sz w:val="14"/>
                <w:szCs w:val="14"/>
              </w:rPr>
              <w:t>ный</w:t>
            </w:r>
          </w:p>
          <w:p w:rsidR="00223AD0" w:rsidRPr="008E67A6" w:rsidRDefault="00223AD0" w:rsidP="003635F8">
            <w:pPr>
              <w:ind w:left="-108" w:right="-50"/>
              <w:jc w:val="center"/>
              <w:rPr>
                <w:sz w:val="14"/>
                <w:szCs w:val="14"/>
              </w:rPr>
            </w:pPr>
            <w:r w:rsidRPr="008E67A6">
              <w:rPr>
                <w:sz w:val="14"/>
                <w:szCs w:val="14"/>
              </w:rPr>
              <w:t>Дню рождения воле</w:t>
            </w:r>
            <w:r w:rsidRPr="008E67A6">
              <w:rPr>
                <w:sz w:val="14"/>
                <w:szCs w:val="14"/>
              </w:rPr>
              <w:t>й</w:t>
            </w:r>
            <w:r w:rsidRPr="008E67A6">
              <w:rPr>
                <w:sz w:val="14"/>
                <w:szCs w:val="14"/>
              </w:rPr>
              <w:t>бола</w:t>
            </w:r>
          </w:p>
        </w:tc>
        <w:tc>
          <w:tcPr>
            <w:tcW w:w="1170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0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71" w:type="dxa"/>
            <w:tcBorders>
              <w:top w:val="single" w:sz="24" w:space="0" w:color="0070C0"/>
              <w:bottom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  <w:tc>
          <w:tcPr>
            <w:tcW w:w="1173" w:type="dxa"/>
            <w:tcBorders>
              <w:top w:val="single" w:sz="24" w:space="0" w:color="0070C0"/>
              <w:bottom w:val="single" w:sz="24" w:space="0" w:color="0070C0"/>
              <w:right w:val="single" w:sz="24" w:space="0" w:color="0070C0"/>
            </w:tcBorders>
            <w:vAlign w:val="center"/>
          </w:tcPr>
          <w:p w:rsidR="00223AD0" w:rsidRPr="008E67A6" w:rsidRDefault="00223AD0" w:rsidP="003635F8">
            <w:pPr>
              <w:pStyle w:val="a4"/>
              <w:rPr>
                <w:i w:val="0"/>
                <w:sz w:val="14"/>
                <w:szCs w:val="14"/>
              </w:rPr>
            </w:pPr>
          </w:p>
        </w:tc>
      </w:tr>
    </w:tbl>
    <w:p w:rsidR="00FA03E7" w:rsidRPr="008E67A6" w:rsidRDefault="00FA03E7" w:rsidP="00FA03E7">
      <w:pPr>
        <w:rPr>
          <w:b/>
          <w:sz w:val="18"/>
          <w:szCs w:val="18"/>
        </w:rPr>
      </w:pPr>
      <w:r w:rsidRPr="008E67A6">
        <w:rPr>
          <w:b/>
          <w:sz w:val="18"/>
          <w:szCs w:val="18"/>
        </w:rPr>
        <w:t xml:space="preserve">Примечание * - </w:t>
      </w:r>
      <w:r>
        <w:rPr>
          <w:sz w:val="18"/>
          <w:szCs w:val="18"/>
        </w:rPr>
        <w:t>п</w:t>
      </w:r>
      <w:r w:rsidRPr="008E67A6">
        <w:rPr>
          <w:sz w:val="18"/>
          <w:szCs w:val="18"/>
        </w:rPr>
        <w:t>ри условии выхода команды на данный этап соревнований</w:t>
      </w:r>
    </w:p>
    <w:sectPr w:rsidR="00FA03E7" w:rsidRPr="008E67A6" w:rsidSect="009B6A2C">
      <w:footerReference w:type="default" r:id="rId8"/>
      <w:pgSz w:w="16838" w:h="11906" w:orient="landscape"/>
      <w:pgMar w:top="709" w:right="962" w:bottom="849" w:left="709" w:header="708" w:footer="708" w:gutter="0"/>
      <w:pgBorders>
        <w:top w:val="thinThickSmallGap" w:sz="24" w:space="1" w:color="002060"/>
        <w:left w:val="thinThickSmallGap" w:sz="24" w:space="4" w:color="002060"/>
        <w:bottom w:val="thickThinSmallGap" w:sz="24" w:space="1" w:color="002060"/>
        <w:right w:val="thickThinSmallGap" w:sz="24" w:space="2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5F8" w:rsidRDefault="003635F8" w:rsidP="00583E2F">
      <w:r>
        <w:separator/>
      </w:r>
    </w:p>
  </w:endnote>
  <w:endnote w:type="continuationSeparator" w:id="0">
    <w:p w:rsidR="003635F8" w:rsidRDefault="003635F8" w:rsidP="00583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0E9" w:rsidRDefault="008270E9">
    <w:pPr>
      <w:pStyle w:val="a9"/>
      <w:jc w:val="right"/>
    </w:pPr>
  </w:p>
  <w:p w:rsidR="008270E9" w:rsidRDefault="008270E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5F8" w:rsidRDefault="003635F8" w:rsidP="00583E2F">
      <w:r>
        <w:separator/>
      </w:r>
    </w:p>
  </w:footnote>
  <w:footnote w:type="continuationSeparator" w:id="0">
    <w:p w:rsidR="003635F8" w:rsidRDefault="003635F8" w:rsidP="00583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05AC"/>
    <w:multiLevelType w:val="multilevel"/>
    <w:tmpl w:val="6AF0D8E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50506D1"/>
    <w:multiLevelType w:val="hybridMultilevel"/>
    <w:tmpl w:val="3BB27990"/>
    <w:lvl w:ilvl="0" w:tplc="46660438">
      <w:start w:val="65535"/>
      <w:numFmt w:val="bullet"/>
      <w:lvlText w:val="-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B3E1756"/>
    <w:multiLevelType w:val="hybridMultilevel"/>
    <w:tmpl w:val="CBA4F958"/>
    <w:lvl w:ilvl="0" w:tplc="46660438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A46"/>
    <w:rsid w:val="00006B58"/>
    <w:rsid w:val="00011C83"/>
    <w:rsid w:val="00037CD3"/>
    <w:rsid w:val="00084389"/>
    <w:rsid w:val="000861F8"/>
    <w:rsid w:val="000B068F"/>
    <w:rsid w:val="000B5B69"/>
    <w:rsid w:val="000D5860"/>
    <w:rsid w:val="0016206A"/>
    <w:rsid w:val="00193569"/>
    <w:rsid w:val="001A40BE"/>
    <w:rsid w:val="001D1D86"/>
    <w:rsid w:val="00212687"/>
    <w:rsid w:val="00216E35"/>
    <w:rsid w:val="00223AD0"/>
    <w:rsid w:val="0023108D"/>
    <w:rsid w:val="00247254"/>
    <w:rsid w:val="002803EB"/>
    <w:rsid w:val="002B5D56"/>
    <w:rsid w:val="002D4E9A"/>
    <w:rsid w:val="002D5B7F"/>
    <w:rsid w:val="002E2D25"/>
    <w:rsid w:val="00350534"/>
    <w:rsid w:val="003635F8"/>
    <w:rsid w:val="003A1362"/>
    <w:rsid w:val="003A5410"/>
    <w:rsid w:val="003B4602"/>
    <w:rsid w:val="003C5C91"/>
    <w:rsid w:val="003F253A"/>
    <w:rsid w:val="00415C23"/>
    <w:rsid w:val="00432EDC"/>
    <w:rsid w:val="00470002"/>
    <w:rsid w:val="00477930"/>
    <w:rsid w:val="005270E8"/>
    <w:rsid w:val="00583E2F"/>
    <w:rsid w:val="00594400"/>
    <w:rsid w:val="00646701"/>
    <w:rsid w:val="00646FC6"/>
    <w:rsid w:val="006E4DE7"/>
    <w:rsid w:val="006F60D6"/>
    <w:rsid w:val="00732740"/>
    <w:rsid w:val="007448FC"/>
    <w:rsid w:val="007450EE"/>
    <w:rsid w:val="0075477F"/>
    <w:rsid w:val="00764F54"/>
    <w:rsid w:val="007A615A"/>
    <w:rsid w:val="007E4107"/>
    <w:rsid w:val="007F3469"/>
    <w:rsid w:val="00810B6B"/>
    <w:rsid w:val="00814920"/>
    <w:rsid w:val="00817505"/>
    <w:rsid w:val="008270E9"/>
    <w:rsid w:val="0089421C"/>
    <w:rsid w:val="008A37B3"/>
    <w:rsid w:val="008E67A6"/>
    <w:rsid w:val="00915E9B"/>
    <w:rsid w:val="00932D38"/>
    <w:rsid w:val="009B6A2C"/>
    <w:rsid w:val="009F41E9"/>
    <w:rsid w:val="009F4418"/>
    <w:rsid w:val="00A55820"/>
    <w:rsid w:val="00A57D97"/>
    <w:rsid w:val="00A666E1"/>
    <w:rsid w:val="00AB6528"/>
    <w:rsid w:val="00AD5CA7"/>
    <w:rsid w:val="00B16D18"/>
    <w:rsid w:val="00B42435"/>
    <w:rsid w:val="00BC587D"/>
    <w:rsid w:val="00BE4BC1"/>
    <w:rsid w:val="00BF5A46"/>
    <w:rsid w:val="00C26A02"/>
    <w:rsid w:val="00C33440"/>
    <w:rsid w:val="00C6636C"/>
    <w:rsid w:val="00C71F5B"/>
    <w:rsid w:val="00C72E28"/>
    <w:rsid w:val="00C74BA2"/>
    <w:rsid w:val="00CA312B"/>
    <w:rsid w:val="00CA4039"/>
    <w:rsid w:val="00CB456F"/>
    <w:rsid w:val="00CD7DD1"/>
    <w:rsid w:val="00D05772"/>
    <w:rsid w:val="00D24BF5"/>
    <w:rsid w:val="00D41649"/>
    <w:rsid w:val="00D654FA"/>
    <w:rsid w:val="00D742E5"/>
    <w:rsid w:val="00DB5641"/>
    <w:rsid w:val="00DC62DB"/>
    <w:rsid w:val="00DF0E77"/>
    <w:rsid w:val="00DF7EDE"/>
    <w:rsid w:val="00EA35E3"/>
    <w:rsid w:val="00ED6EA3"/>
    <w:rsid w:val="00F2490B"/>
    <w:rsid w:val="00F81C32"/>
    <w:rsid w:val="00F8489D"/>
    <w:rsid w:val="00FA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4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A4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semiHidden/>
    <w:rsid w:val="00BF5A46"/>
    <w:pPr>
      <w:widowControl/>
      <w:autoSpaceDE/>
      <w:autoSpaceDN/>
      <w:adjustRightInd/>
      <w:jc w:val="center"/>
    </w:pPr>
    <w:rPr>
      <w:b/>
      <w:i/>
      <w:sz w:val="48"/>
    </w:rPr>
  </w:style>
  <w:style w:type="character" w:customStyle="1" w:styleId="a5">
    <w:name w:val="Основной текст Знак"/>
    <w:basedOn w:val="a0"/>
    <w:link w:val="a4"/>
    <w:semiHidden/>
    <w:rsid w:val="00BF5A46"/>
    <w:rPr>
      <w:rFonts w:ascii="Times New Roman" w:eastAsia="Times New Roman" w:hAnsi="Times New Roman" w:cs="Times New Roman"/>
      <w:b/>
      <w:i/>
      <w:sz w:val="48"/>
      <w:szCs w:val="20"/>
      <w:lang w:eastAsia="ru-RU"/>
    </w:rPr>
  </w:style>
  <w:style w:type="paragraph" w:styleId="a6">
    <w:name w:val="List Paragraph"/>
    <w:basedOn w:val="a"/>
    <w:uiPriority w:val="34"/>
    <w:qFormat/>
    <w:rsid w:val="00BF5A46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F5A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F5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F5A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5A4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16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54C3-EA46-496C-B123-8E9267F5F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МИХАИЛ</cp:lastModifiedBy>
  <cp:revision>2</cp:revision>
  <dcterms:created xsi:type="dcterms:W3CDTF">2013-09-11T07:06:00Z</dcterms:created>
  <dcterms:modified xsi:type="dcterms:W3CDTF">2013-09-11T07:06:00Z</dcterms:modified>
</cp:coreProperties>
</file>